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08" w:rsidRDefault="00BF64D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-571500</wp:posOffset>
            </wp:positionV>
            <wp:extent cx="2076450" cy="72129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isorsassociation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21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08" w:rsidRPr="00C21567" w:rsidRDefault="00C21567" w:rsidP="00C21567">
      <w:pPr>
        <w:spacing w:after="0"/>
        <w:jc w:val="center"/>
        <w:rPr>
          <w:b/>
          <w:sz w:val="24"/>
          <w:szCs w:val="24"/>
        </w:rPr>
      </w:pPr>
      <w:r w:rsidRPr="00C21567">
        <w:rPr>
          <w:b/>
          <w:sz w:val="24"/>
          <w:szCs w:val="24"/>
        </w:rPr>
        <w:t>ADVISORS ASSOCIATION MEETING</w:t>
      </w:r>
      <w:r w:rsidR="00B47549">
        <w:rPr>
          <w:b/>
          <w:sz w:val="24"/>
          <w:szCs w:val="24"/>
        </w:rPr>
        <w:t xml:space="preserve"> MINUTES</w:t>
      </w:r>
    </w:p>
    <w:p w:rsidR="00C83E08" w:rsidRPr="00C21567" w:rsidRDefault="00C21567" w:rsidP="00C21567">
      <w:pPr>
        <w:spacing w:after="0"/>
        <w:jc w:val="center"/>
        <w:rPr>
          <w:sz w:val="24"/>
          <w:szCs w:val="24"/>
        </w:rPr>
      </w:pPr>
      <w:r w:rsidRPr="00C21567">
        <w:rPr>
          <w:sz w:val="24"/>
          <w:szCs w:val="24"/>
        </w:rPr>
        <w:t>Dallas, Texas</w:t>
      </w:r>
    </w:p>
    <w:p w:rsidR="00C83E08" w:rsidRPr="00C21567" w:rsidRDefault="00C21567" w:rsidP="00C21567">
      <w:pPr>
        <w:spacing w:after="0"/>
        <w:jc w:val="center"/>
        <w:rPr>
          <w:sz w:val="24"/>
          <w:szCs w:val="24"/>
        </w:rPr>
      </w:pPr>
      <w:r w:rsidRPr="00C21567">
        <w:rPr>
          <w:sz w:val="24"/>
          <w:szCs w:val="24"/>
        </w:rPr>
        <w:t>Addison/Dallas Marriott Quorum</w:t>
      </w:r>
    </w:p>
    <w:p w:rsidR="00C83E08" w:rsidRPr="00C21567" w:rsidRDefault="00C21567" w:rsidP="00C21567">
      <w:pPr>
        <w:spacing w:after="0"/>
        <w:jc w:val="center"/>
        <w:rPr>
          <w:sz w:val="24"/>
          <w:szCs w:val="24"/>
        </w:rPr>
      </w:pPr>
      <w:r w:rsidRPr="00C21567">
        <w:rPr>
          <w:sz w:val="24"/>
          <w:szCs w:val="24"/>
        </w:rPr>
        <w:t>Friday</w:t>
      </w:r>
      <w:r w:rsidR="00352C43">
        <w:rPr>
          <w:sz w:val="24"/>
          <w:szCs w:val="24"/>
        </w:rPr>
        <w:t>,</w:t>
      </w:r>
      <w:r w:rsidRPr="00C21567">
        <w:rPr>
          <w:sz w:val="24"/>
          <w:szCs w:val="24"/>
        </w:rPr>
        <w:t xml:space="preserve"> April 14,</w:t>
      </w:r>
      <w:r w:rsidR="00BF64D0">
        <w:rPr>
          <w:sz w:val="24"/>
          <w:szCs w:val="24"/>
        </w:rPr>
        <w:t xml:space="preserve"> 2023, </w:t>
      </w:r>
      <w:r w:rsidRPr="00C21567">
        <w:rPr>
          <w:sz w:val="24"/>
          <w:szCs w:val="24"/>
        </w:rPr>
        <w:t>9:00</w:t>
      </w:r>
      <w:r w:rsidR="00BF64D0">
        <w:rPr>
          <w:sz w:val="24"/>
          <w:szCs w:val="24"/>
        </w:rPr>
        <w:t xml:space="preserve"> </w:t>
      </w:r>
      <w:r w:rsidRPr="00C21567">
        <w:rPr>
          <w:sz w:val="24"/>
          <w:szCs w:val="24"/>
        </w:rPr>
        <w:t>am</w:t>
      </w:r>
    </w:p>
    <w:p w:rsidR="00C83E08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Call to Order</w:t>
      </w:r>
      <w:r w:rsidR="003F1B7A">
        <w:t xml:space="preserve"> </w:t>
      </w:r>
      <w:r w:rsidR="009C11E7">
        <w:br/>
      </w:r>
      <w:r w:rsidR="009C11E7">
        <w:t>The meeting was called to order at 9:05 am</w:t>
      </w:r>
    </w:p>
    <w:p w:rsidR="003F1B7A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Roll Call</w:t>
      </w:r>
    </w:p>
    <w:p w:rsidR="009C11E7" w:rsidRPr="009C11E7" w:rsidRDefault="009C11E7" w:rsidP="009C11E7">
      <w:pPr>
        <w:pStyle w:val="ListParagraph"/>
        <w:spacing w:line="360" w:lineRule="auto"/>
      </w:pPr>
      <w:r w:rsidRPr="009C11E7">
        <w:t>Attendance: Kilgore, Texarkana, Trinity Valley, Northeast Texas,  Tyler, Navarro,</w:t>
      </w:r>
    </w:p>
    <w:p w:rsidR="009C11E7" w:rsidRPr="009C11E7" w:rsidRDefault="009C11E7" w:rsidP="009C11E7">
      <w:pPr>
        <w:pStyle w:val="ListParagraph"/>
        <w:spacing w:line="360" w:lineRule="auto"/>
      </w:pPr>
      <w:r w:rsidRPr="009C11E7">
        <w:t>Hill College, Tarrant, Amarillo, Odessa, Tarrant-South, San Antonio,  Houston CC,  Panola,</w:t>
      </w:r>
    </w:p>
    <w:p w:rsidR="009C11E7" w:rsidRPr="009C11E7" w:rsidRDefault="009C11E7" w:rsidP="009C11E7">
      <w:pPr>
        <w:pStyle w:val="ListParagraph"/>
        <w:spacing w:line="360" w:lineRule="auto"/>
      </w:pPr>
      <w:r w:rsidRPr="009C11E7">
        <w:t>Collin College,  Dallas College, South Plains</w:t>
      </w:r>
    </w:p>
    <w:p w:rsidR="009C11E7" w:rsidRPr="009C11E7" w:rsidRDefault="009C11E7" w:rsidP="009C11E7">
      <w:pPr>
        <w:pStyle w:val="ListParagraph"/>
        <w:spacing w:line="360" w:lineRule="auto"/>
      </w:pPr>
      <w:r w:rsidRPr="009C11E7">
        <w:t>*Missed a few schools that attended</w:t>
      </w:r>
      <w:r>
        <w:t>.  Quorum was met.</w:t>
      </w:r>
    </w:p>
    <w:p w:rsidR="003F1B7A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Approval of Minutes</w:t>
      </w:r>
      <w:r w:rsidR="009C11E7">
        <w:rPr>
          <w:b/>
          <w:u w:val="single"/>
        </w:rPr>
        <w:br/>
      </w:r>
      <w:r w:rsidR="009C11E7" w:rsidRPr="009C11E7">
        <w:t>Minutes from previous meeting were approved</w:t>
      </w:r>
      <w:r w:rsidR="009C11E7">
        <w:t>.</w:t>
      </w:r>
    </w:p>
    <w:p w:rsidR="00C83E08" w:rsidRPr="000B7312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Officer Reports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>State Advisor</w:t>
      </w:r>
      <w:r w:rsidR="00BF64D0">
        <w:t>-</w:t>
      </w:r>
      <w:r>
        <w:t>Elect</w:t>
      </w:r>
      <w:r w:rsidR="00C21567">
        <w:t>- Frankie Ward</w:t>
      </w:r>
      <w:r w:rsidR="009C11E7">
        <w:t>-handling conference issues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 xml:space="preserve">State </w:t>
      </w:r>
      <w:r w:rsidR="000B7312">
        <w:t>Advisor</w:t>
      </w:r>
      <w:r w:rsidR="00C21567">
        <w:t>- M</w:t>
      </w:r>
      <w:r w:rsidR="009C11E7">
        <w:t>i</w:t>
      </w:r>
      <w:r w:rsidR="00C21567">
        <w:t>yoshi Holmes</w:t>
      </w:r>
      <w:r w:rsidR="009C11E7">
        <w:t>- students to run.  Several uncontested positions.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>Editor</w:t>
      </w:r>
      <w:r w:rsidR="00C21567">
        <w:t>- Kaymon Farmer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>Vice President</w:t>
      </w:r>
      <w:r w:rsidR="00C21567">
        <w:t>- Kelly Sonnanstine</w:t>
      </w:r>
      <w:r w:rsidR="009C11E7">
        <w:t>-Helping with the awards committee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>President</w:t>
      </w:r>
      <w:r w:rsidR="00C21567">
        <w:t>- Kenneth Webb</w:t>
      </w:r>
      <w:r w:rsidR="009C11E7">
        <w:t xml:space="preserve">- Rolando Martinez went from Advisor’s Association Vice President to State Advisor-Elect Pro </w:t>
      </w:r>
      <w:proofErr w:type="spellStart"/>
      <w:r w:rsidR="009C11E7">
        <w:t>Tem</w:t>
      </w:r>
      <w:proofErr w:type="spellEnd"/>
      <w:r w:rsidR="009C11E7">
        <w:t>.  Then let that role be in March.</w:t>
      </w:r>
      <w:r w:rsidR="009C11E7" w:rsidRPr="009C11E7">
        <w:t xml:space="preserve"> </w:t>
      </w:r>
      <w:r w:rsidR="009C11E7">
        <w:t>Opening up State executive board positions for more</w:t>
      </w:r>
      <w:r w:rsidR="009C11E7">
        <w:t xml:space="preserve"> schools to run.  Several uncontested positions.  The original State Advisor (</w:t>
      </w:r>
      <w:proofErr w:type="spellStart"/>
      <w:r w:rsidR="009C11E7">
        <w:t>Nikopolous</w:t>
      </w:r>
      <w:proofErr w:type="spellEnd"/>
      <w:r w:rsidR="009C11E7">
        <w:t xml:space="preserve">) is no longer able to serve.  State Advisor-Elect Miyoshi Holmes stepped into the State Advisor role. </w:t>
      </w:r>
      <w:r w:rsidR="009C11E7" w:rsidRPr="009C11E7">
        <w:t>State advisor</w:t>
      </w:r>
      <w:r w:rsidR="009C11E7">
        <w:t xml:space="preserve">-Elect </w:t>
      </w:r>
      <w:r w:rsidR="009C11E7" w:rsidRPr="009C11E7">
        <w:t>for the first year</w:t>
      </w:r>
      <w:r w:rsidR="009C11E7">
        <w:t>,</w:t>
      </w:r>
      <w:r w:rsidR="009C11E7" w:rsidRPr="009C11E7">
        <w:t xml:space="preserve"> and the second year is the </w:t>
      </w:r>
      <w:r w:rsidR="009C11E7">
        <w:t>S</w:t>
      </w:r>
      <w:r w:rsidR="009C11E7" w:rsidRPr="009C11E7">
        <w:t xml:space="preserve">tate </w:t>
      </w:r>
      <w:r w:rsidR="009C11E7">
        <w:t>A</w:t>
      </w:r>
      <w:r w:rsidR="009C11E7" w:rsidRPr="009C11E7">
        <w:t xml:space="preserve">dvisor, something usually happens within that first year to where it’s terminated. Miyoshi is up for </w:t>
      </w:r>
      <w:r w:rsidR="009C11E7">
        <w:t>S</w:t>
      </w:r>
      <w:r w:rsidR="009C11E7" w:rsidRPr="009C11E7">
        <w:t xml:space="preserve">tate </w:t>
      </w:r>
      <w:r w:rsidR="009C11E7">
        <w:t>A</w:t>
      </w:r>
      <w:r w:rsidR="009C11E7" w:rsidRPr="009C11E7">
        <w:t xml:space="preserve">dvisor for next year. We need to elect a </w:t>
      </w:r>
      <w:r w:rsidR="009C11E7">
        <w:t>S</w:t>
      </w:r>
      <w:r w:rsidR="009C11E7" w:rsidRPr="009C11E7">
        <w:t xml:space="preserve">tate </w:t>
      </w:r>
      <w:r w:rsidR="009C11E7">
        <w:t>A</w:t>
      </w:r>
      <w:r w:rsidR="009C11E7" w:rsidRPr="009C11E7">
        <w:t>dvisor</w:t>
      </w:r>
      <w:r w:rsidR="009C11E7">
        <w:t>-E</w:t>
      </w:r>
      <w:r w:rsidR="009C11E7" w:rsidRPr="009C11E7">
        <w:t>lect.</w:t>
      </w:r>
    </w:p>
    <w:p w:rsidR="003F1B7A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Committee Reports</w:t>
      </w:r>
      <w:r w:rsidR="009C11E7">
        <w:rPr>
          <w:b/>
          <w:u w:val="single"/>
        </w:rPr>
        <w:t>-</w:t>
      </w:r>
      <w:r w:rsidR="009C11E7" w:rsidRPr="009C11E7">
        <w:t>nothing</w:t>
      </w:r>
    </w:p>
    <w:p w:rsidR="003F1B7A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Unfinished</w:t>
      </w:r>
      <w:r w:rsidR="000B7312" w:rsidRPr="000B7312">
        <w:rPr>
          <w:b/>
          <w:u w:val="single"/>
        </w:rPr>
        <w:t>/Old</w:t>
      </w:r>
      <w:r w:rsidRPr="000B7312">
        <w:rPr>
          <w:b/>
          <w:u w:val="single"/>
        </w:rPr>
        <w:t xml:space="preserve"> Business</w:t>
      </w:r>
      <w:r w:rsidR="009C11E7">
        <w:rPr>
          <w:b/>
          <w:u w:val="single"/>
        </w:rPr>
        <w:t>-</w:t>
      </w:r>
      <w:r w:rsidR="009C11E7" w:rsidRPr="009C11E7">
        <w:t>no old business</w:t>
      </w:r>
    </w:p>
    <w:p w:rsidR="003F1B7A" w:rsidRDefault="000B7312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New Business</w:t>
      </w:r>
    </w:p>
    <w:p w:rsidR="00C04A7A" w:rsidRDefault="00C04A7A" w:rsidP="00C04A7A">
      <w:pPr>
        <w:pStyle w:val="ListParagraph"/>
        <w:numPr>
          <w:ilvl w:val="1"/>
          <w:numId w:val="2"/>
        </w:numPr>
        <w:spacing w:line="360" w:lineRule="auto"/>
      </w:pPr>
      <w:r w:rsidRPr="00C04A7A">
        <w:t>Nominations for State Advisor</w:t>
      </w:r>
      <w:r w:rsidR="00BF64D0">
        <w:t>-</w:t>
      </w:r>
      <w:r w:rsidRPr="00C04A7A">
        <w:t>Elect</w:t>
      </w:r>
    </w:p>
    <w:p w:rsidR="009C11E7" w:rsidRDefault="00B47549" w:rsidP="009C11E7">
      <w:pPr>
        <w:pStyle w:val="ListParagraph"/>
        <w:spacing w:line="360" w:lineRule="auto"/>
        <w:ind w:left="1440"/>
      </w:pPr>
      <w:r>
        <w:t xml:space="preserve">The association must submit at least two candidates for the school to vote during the upcoming state officer election. </w:t>
      </w:r>
      <w:r>
        <w:br/>
      </w:r>
      <w:r>
        <w:lastRenderedPageBreak/>
        <w:t>Courtney Skiles-TVCC and Frankie Ward-Dallas College are two State-Advisor elect candidates and will give speeches later during the convention before the election.</w:t>
      </w:r>
    </w:p>
    <w:p w:rsidR="00C04A7A" w:rsidRDefault="00C04A7A" w:rsidP="00C04A7A">
      <w:pPr>
        <w:pStyle w:val="ListParagraph"/>
        <w:numPr>
          <w:ilvl w:val="1"/>
          <w:numId w:val="2"/>
        </w:numPr>
        <w:spacing w:line="360" w:lineRule="auto"/>
      </w:pPr>
      <w:r>
        <w:t>Advisor Association Positions</w:t>
      </w:r>
    </w:p>
    <w:p w:rsidR="00B47549" w:rsidRDefault="00B47549" w:rsidP="00B47549">
      <w:pPr>
        <w:pStyle w:val="ListParagraph"/>
        <w:numPr>
          <w:ilvl w:val="2"/>
          <w:numId w:val="2"/>
        </w:numPr>
        <w:spacing w:line="360" w:lineRule="auto"/>
      </w:pPr>
      <w:r>
        <w:t>Stephen Rogers-Collin College was nominated for Advisors’ Association President and was elected.</w:t>
      </w:r>
    </w:p>
    <w:p w:rsidR="00B47549" w:rsidRDefault="00B47549" w:rsidP="00B47549">
      <w:pPr>
        <w:pStyle w:val="ListParagraph"/>
        <w:numPr>
          <w:ilvl w:val="2"/>
          <w:numId w:val="2"/>
        </w:numPr>
        <w:spacing w:line="360" w:lineRule="auto"/>
      </w:pPr>
      <w:r>
        <w:t>Colby Calhoun-TVCC</w:t>
      </w:r>
      <w:r w:rsidRPr="00B47549">
        <w:t xml:space="preserve"> </w:t>
      </w:r>
      <w:r>
        <w:t xml:space="preserve">was nominated for Advisors’ Association </w:t>
      </w:r>
      <w:r>
        <w:t xml:space="preserve">Vice </w:t>
      </w:r>
      <w:r>
        <w:t>President and was elected.</w:t>
      </w:r>
    </w:p>
    <w:p w:rsidR="00B47549" w:rsidRPr="00C04A7A" w:rsidRDefault="00B47549" w:rsidP="00B47549">
      <w:pPr>
        <w:pStyle w:val="ListParagraph"/>
        <w:numPr>
          <w:ilvl w:val="2"/>
          <w:numId w:val="2"/>
        </w:numPr>
        <w:spacing w:line="360" w:lineRule="auto"/>
      </w:pPr>
      <w:r>
        <w:t>Terence Mathis-Kilgore College</w:t>
      </w:r>
      <w:r w:rsidRPr="00B47549">
        <w:t xml:space="preserve"> </w:t>
      </w:r>
      <w:r>
        <w:t xml:space="preserve">was nominated for Advisors’ Association </w:t>
      </w:r>
      <w:r>
        <w:t xml:space="preserve">Editor </w:t>
      </w:r>
      <w:r>
        <w:t>and was elected.</w:t>
      </w:r>
    </w:p>
    <w:p w:rsidR="003F1B7A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Announcements</w:t>
      </w:r>
    </w:p>
    <w:p w:rsidR="00C04A7A" w:rsidRPr="00C04A7A" w:rsidRDefault="00C04A7A" w:rsidP="00C04A7A">
      <w:pPr>
        <w:pStyle w:val="ListParagraph"/>
        <w:numPr>
          <w:ilvl w:val="1"/>
          <w:numId w:val="2"/>
        </w:numPr>
        <w:spacing w:line="360" w:lineRule="auto"/>
        <w:rPr>
          <w:u w:val="single"/>
        </w:rPr>
      </w:pPr>
      <w:r w:rsidRPr="00C04A7A">
        <w:t>Advisors Meeting- Saturday</w:t>
      </w:r>
      <w:r w:rsidR="00BF64D0">
        <w:t>,</w:t>
      </w:r>
      <w:r w:rsidRPr="00C04A7A">
        <w:t xml:space="preserve"> April 15,</w:t>
      </w:r>
      <w:r w:rsidR="00BF64D0">
        <w:t xml:space="preserve"> 2023, at</w:t>
      </w:r>
      <w:r w:rsidRPr="00C04A7A">
        <w:t xml:space="preserve"> 10:00</w:t>
      </w:r>
      <w:r w:rsidR="00BF64D0">
        <w:t xml:space="preserve"> </w:t>
      </w:r>
      <w:r w:rsidRPr="00C04A7A">
        <w:t xml:space="preserve">am </w:t>
      </w:r>
    </w:p>
    <w:p w:rsidR="00B47549" w:rsidRDefault="00C04A7A" w:rsidP="00B47549">
      <w:pPr>
        <w:pStyle w:val="ListParagraph"/>
        <w:numPr>
          <w:ilvl w:val="1"/>
          <w:numId w:val="2"/>
        </w:numPr>
        <w:spacing w:line="360" w:lineRule="auto"/>
      </w:pPr>
      <w:r w:rsidRPr="00C04A7A">
        <w:t>Advisor Reception- 9:30</w:t>
      </w:r>
      <w:r w:rsidR="00BF64D0">
        <w:t xml:space="preserve"> </w:t>
      </w:r>
      <w:r w:rsidRPr="00C04A7A">
        <w:t>pm</w:t>
      </w:r>
    </w:p>
    <w:p w:rsidR="00B47549" w:rsidRPr="00B47549" w:rsidRDefault="00B47549" w:rsidP="00B47549">
      <w:pPr>
        <w:pStyle w:val="ListParagraph"/>
        <w:numPr>
          <w:ilvl w:val="1"/>
          <w:numId w:val="2"/>
        </w:numPr>
        <w:spacing w:line="360" w:lineRule="auto"/>
      </w:pPr>
      <w:r>
        <w:t>Potentially</w:t>
      </w:r>
      <w:r w:rsidRPr="00B47549">
        <w:rPr>
          <w:spacing w:val="-14"/>
        </w:rPr>
        <w:t xml:space="preserve"> </w:t>
      </w:r>
      <w:r>
        <w:t>Austin</w:t>
      </w:r>
      <w:r w:rsidRPr="00B47549">
        <w:rPr>
          <w:spacing w:val="-14"/>
        </w:rPr>
        <w:t xml:space="preserve"> </w:t>
      </w:r>
      <w:r>
        <w:t>Texas</w:t>
      </w:r>
      <w:r w:rsidRPr="00B47549">
        <w:rPr>
          <w:spacing w:val="-14"/>
        </w:rPr>
        <w:t xml:space="preserve"> </w:t>
      </w:r>
      <w:r>
        <w:t>2024</w:t>
      </w:r>
      <w:r w:rsidRPr="00B47549">
        <w:rPr>
          <w:spacing w:val="-14"/>
        </w:rPr>
        <w:t xml:space="preserve"> </w:t>
      </w:r>
      <w:r>
        <w:t>conference</w:t>
      </w:r>
      <w:r w:rsidRPr="00B47549">
        <w:rPr>
          <w:spacing w:val="-14"/>
        </w:rPr>
        <w:t xml:space="preserve"> </w:t>
      </w:r>
      <w:r>
        <w:t>April</w:t>
      </w:r>
      <w:r w:rsidRPr="00B47549">
        <w:rPr>
          <w:spacing w:val="-14"/>
        </w:rPr>
        <w:t xml:space="preserve"> </w:t>
      </w:r>
      <w:r>
        <w:t>11-</w:t>
      </w:r>
      <w:r w:rsidRPr="00B47549">
        <w:rPr>
          <w:spacing w:val="-4"/>
        </w:rPr>
        <w:t>14</w:t>
      </w:r>
      <w:r w:rsidRPr="00B47549">
        <w:rPr>
          <w:spacing w:val="-4"/>
          <w:vertAlign w:val="superscript"/>
        </w:rPr>
        <w:t>th</w:t>
      </w:r>
    </w:p>
    <w:p w:rsidR="00B47549" w:rsidRPr="00B47549" w:rsidRDefault="00B47549" w:rsidP="00B47549">
      <w:pPr>
        <w:pStyle w:val="ListParagraph"/>
        <w:numPr>
          <w:ilvl w:val="1"/>
          <w:numId w:val="2"/>
        </w:numPr>
        <w:spacing w:line="360" w:lineRule="auto"/>
      </w:pPr>
      <w:r>
        <w:t>Region</w:t>
      </w:r>
      <w:r w:rsidRPr="00B47549">
        <w:rPr>
          <w:spacing w:val="-6"/>
        </w:rPr>
        <w:t xml:space="preserve"> </w:t>
      </w:r>
      <w:r>
        <w:t>1</w:t>
      </w:r>
      <w:r w:rsidRPr="00B47549">
        <w:rPr>
          <w:spacing w:val="-4"/>
        </w:rPr>
        <w:t xml:space="preserve"> </w:t>
      </w:r>
      <w:r>
        <w:t>&amp;</w:t>
      </w:r>
      <w:r w:rsidRPr="00B47549">
        <w:rPr>
          <w:spacing w:val="-4"/>
        </w:rPr>
        <w:t xml:space="preserve"> </w:t>
      </w:r>
      <w:r>
        <w:t>6</w:t>
      </w:r>
      <w:r w:rsidRPr="00B47549">
        <w:rPr>
          <w:spacing w:val="-4"/>
        </w:rPr>
        <w:t xml:space="preserve"> </w:t>
      </w:r>
      <w:r>
        <w:t>only</w:t>
      </w:r>
      <w:r w:rsidRPr="00B47549">
        <w:rPr>
          <w:spacing w:val="-3"/>
        </w:rPr>
        <w:t xml:space="preserve"> </w:t>
      </w:r>
      <w:r>
        <w:t>have</w:t>
      </w:r>
      <w:r w:rsidRPr="00B47549">
        <w:rPr>
          <w:spacing w:val="-4"/>
        </w:rPr>
        <w:t xml:space="preserve"> </w:t>
      </w:r>
      <w:r>
        <w:t>3</w:t>
      </w:r>
      <w:r w:rsidRPr="00B47549">
        <w:rPr>
          <w:spacing w:val="-4"/>
        </w:rPr>
        <w:t xml:space="preserve"> </w:t>
      </w:r>
      <w:r>
        <w:t>active</w:t>
      </w:r>
      <w:r w:rsidRPr="00B47549">
        <w:rPr>
          <w:spacing w:val="-4"/>
        </w:rPr>
        <w:t xml:space="preserve"> </w:t>
      </w:r>
      <w:r>
        <w:t>schools</w:t>
      </w:r>
      <w:r w:rsidRPr="00B47549">
        <w:rPr>
          <w:spacing w:val="-3"/>
        </w:rPr>
        <w:t xml:space="preserve"> </w:t>
      </w:r>
      <w:r>
        <w:t>and</w:t>
      </w:r>
      <w:r w:rsidRPr="00B47549">
        <w:rPr>
          <w:spacing w:val="-4"/>
        </w:rPr>
        <w:t xml:space="preserve"> </w:t>
      </w:r>
      <w:r>
        <w:t>have</w:t>
      </w:r>
      <w:r w:rsidRPr="00B47549">
        <w:rPr>
          <w:spacing w:val="-4"/>
        </w:rPr>
        <w:t xml:space="preserve"> </w:t>
      </w:r>
      <w:r>
        <w:t>trouble</w:t>
      </w:r>
      <w:r w:rsidRPr="00B47549">
        <w:rPr>
          <w:spacing w:val="-4"/>
        </w:rPr>
        <w:t xml:space="preserve"> </w:t>
      </w:r>
      <w:r>
        <w:t>with</w:t>
      </w:r>
      <w:r w:rsidRPr="00B47549">
        <w:rPr>
          <w:spacing w:val="-3"/>
        </w:rPr>
        <w:t xml:space="preserve"> </w:t>
      </w:r>
      <w:r w:rsidRPr="00B47549">
        <w:rPr>
          <w:spacing w:val="-2"/>
        </w:rPr>
        <w:t>participation</w:t>
      </w:r>
    </w:p>
    <w:p w:rsidR="00B47549" w:rsidRPr="00B47549" w:rsidRDefault="00B47549" w:rsidP="00B47549">
      <w:pPr>
        <w:pStyle w:val="ListParagraph"/>
        <w:numPr>
          <w:ilvl w:val="1"/>
          <w:numId w:val="2"/>
        </w:numPr>
        <w:spacing w:line="360" w:lineRule="auto"/>
      </w:pPr>
      <w:r>
        <w:t>Every</w:t>
      </w:r>
      <w:r w:rsidRPr="00B47549">
        <w:rPr>
          <w:spacing w:val="-7"/>
        </w:rPr>
        <w:t xml:space="preserve"> </w:t>
      </w:r>
      <w:r>
        <w:t>5</w:t>
      </w:r>
      <w:r w:rsidRPr="00B47549">
        <w:rPr>
          <w:spacing w:val="-4"/>
        </w:rPr>
        <w:t xml:space="preserve"> </w:t>
      </w:r>
      <w:r>
        <w:t>years</w:t>
      </w:r>
      <w:r>
        <w:t>,</w:t>
      </w:r>
      <w:bookmarkStart w:id="0" w:name="_GoBack"/>
      <w:bookmarkEnd w:id="0"/>
      <w:r w:rsidRPr="00B47549">
        <w:rPr>
          <w:spacing w:val="-4"/>
        </w:rPr>
        <w:t xml:space="preserve"> </w:t>
      </w:r>
      <w:r>
        <w:t>we</w:t>
      </w:r>
      <w:r w:rsidRPr="00B47549">
        <w:rPr>
          <w:spacing w:val="-5"/>
        </w:rPr>
        <w:t xml:space="preserve"> </w:t>
      </w:r>
      <w:r>
        <w:t>would</w:t>
      </w:r>
      <w:r w:rsidRPr="00B47549">
        <w:rPr>
          <w:spacing w:val="-4"/>
        </w:rPr>
        <w:t xml:space="preserve"> </w:t>
      </w:r>
      <w:r>
        <w:t>look</w:t>
      </w:r>
      <w:r w:rsidRPr="00B47549">
        <w:rPr>
          <w:spacing w:val="-4"/>
        </w:rPr>
        <w:t xml:space="preserve"> </w:t>
      </w:r>
      <w:r>
        <w:t>at</w:t>
      </w:r>
      <w:r w:rsidRPr="00B47549">
        <w:rPr>
          <w:spacing w:val="-5"/>
        </w:rPr>
        <w:t xml:space="preserve"> </w:t>
      </w:r>
      <w:r>
        <w:t>the</w:t>
      </w:r>
      <w:r w:rsidRPr="00B47549">
        <w:rPr>
          <w:spacing w:val="-4"/>
        </w:rPr>
        <w:t xml:space="preserve"> </w:t>
      </w:r>
      <w:r>
        <w:t>redistribution</w:t>
      </w:r>
      <w:r w:rsidRPr="00B47549">
        <w:rPr>
          <w:spacing w:val="-4"/>
        </w:rPr>
        <w:t xml:space="preserve"> </w:t>
      </w:r>
      <w:r>
        <w:t>of</w:t>
      </w:r>
      <w:r w:rsidRPr="00B47549">
        <w:rPr>
          <w:spacing w:val="-4"/>
        </w:rPr>
        <w:t xml:space="preserve"> </w:t>
      </w:r>
      <w:r w:rsidRPr="00B47549">
        <w:rPr>
          <w:spacing w:val="-2"/>
        </w:rPr>
        <w:t>regions</w:t>
      </w:r>
    </w:p>
    <w:p w:rsidR="00B47549" w:rsidRPr="00B47549" w:rsidRDefault="00B47549" w:rsidP="00B47549">
      <w:pPr>
        <w:pStyle w:val="ListParagraph"/>
        <w:numPr>
          <w:ilvl w:val="2"/>
          <w:numId w:val="2"/>
        </w:numPr>
        <w:spacing w:line="360" w:lineRule="auto"/>
      </w:pPr>
      <w:r>
        <w:t>Region</w:t>
      </w:r>
      <w:r w:rsidRPr="00B47549">
        <w:rPr>
          <w:spacing w:val="-4"/>
        </w:rPr>
        <w:t xml:space="preserve"> </w:t>
      </w:r>
      <w:r>
        <w:t>1=</w:t>
      </w:r>
      <w:r w:rsidRPr="00B47549">
        <w:rPr>
          <w:spacing w:val="-4"/>
        </w:rPr>
        <w:t xml:space="preserve"> </w:t>
      </w:r>
      <w:r w:rsidRPr="00B47549">
        <w:rPr>
          <w:spacing w:val="-10"/>
        </w:rPr>
        <w:t>4</w:t>
      </w:r>
    </w:p>
    <w:p w:rsidR="00B47549" w:rsidRPr="00B47549" w:rsidRDefault="00B47549" w:rsidP="00B47549">
      <w:pPr>
        <w:pStyle w:val="ListParagraph"/>
        <w:numPr>
          <w:ilvl w:val="2"/>
          <w:numId w:val="2"/>
        </w:numPr>
        <w:spacing w:line="360" w:lineRule="auto"/>
      </w:pPr>
      <w:r>
        <w:t>Region</w:t>
      </w:r>
      <w:r w:rsidRPr="00B47549">
        <w:rPr>
          <w:spacing w:val="-4"/>
        </w:rPr>
        <w:t xml:space="preserve"> </w:t>
      </w:r>
      <w:r>
        <w:t>2=</w:t>
      </w:r>
      <w:r w:rsidRPr="00B47549">
        <w:rPr>
          <w:spacing w:val="-4"/>
        </w:rPr>
        <w:t xml:space="preserve"> </w:t>
      </w:r>
      <w:r w:rsidRPr="00B47549">
        <w:rPr>
          <w:spacing w:val="-5"/>
        </w:rPr>
        <w:t>11</w:t>
      </w:r>
    </w:p>
    <w:p w:rsidR="00B47549" w:rsidRPr="00B47549" w:rsidRDefault="00B47549" w:rsidP="00B47549">
      <w:pPr>
        <w:pStyle w:val="ListParagraph"/>
        <w:numPr>
          <w:ilvl w:val="2"/>
          <w:numId w:val="2"/>
        </w:numPr>
        <w:spacing w:line="360" w:lineRule="auto"/>
      </w:pPr>
      <w:r>
        <w:t>Region</w:t>
      </w:r>
      <w:r w:rsidRPr="00B47549">
        <w:rPr>
          <w:spacing w:val="-4"/>
        </w:rPr>
        <w:t xml:space="preserve"> </w:t>
      </w:r>
      <w:r>
        <w:t>3=</w:t>
      </w:r>
      <w:r w:rsidRPr="00B47549">
        <w:rPr>
          <w:spacing w:val="-4"/>
        </w:rPr>
        <w:t xml:space="preserve"> </w:t>
      </w:r>
      <w:r w:rsidRPr="00B47549">
        <w:rPr>
          <w:spacing w:val="-10"/>
        </w:rPr>
        <w:t>9</w:t>
      </w:r>
    </w:p>
    <w:p w:rsidR="00B47549" w:rsidRPr="00B47549" w:rsidRDefault="00B47549" w:rsidP="00B47549">
      <w:pPr>
        <w:pStyle w:val="ListParagraph"/>
        <w:numPr>
          <w:ilvl w:val="2"/>
          <w:numId w:val="2"/>
        </w:numPr>
        <w:spacing w:line="360" w:lineRule="auto"/>
      </w:pPr>
      <w:r>
        <w:t>Region</w:t>
      </w:r>
      <w:r w:rsidRPr="00B47549">
        <w:rPr>
          <w:spacing w:val="-4"/>
        </w:rPr>
        <w:t xml:space="preserve"> </w:t>
      </w:r>
      <w:r>
        <w:t>4=</w:t>
      </w:r>
      <w:r w:rsidRPr="00B47549">
        <w:rPr>
          <w:spacing w:val="-4"/>
        </w:rPr>
        <w:t xml:space="preserve"> </w:t>
      </w:r>
      <w:r w:rsidRPr="00B47549">
        <w:rPr>
          <w:spacing w:val="-10"/>
        </w:rPr>
        <w:t>6</w:t>
      </w:r>
    </w:p>
    <w:p w:rsidR="00B47549" w:rsidRPr="00B47549" w:rsidRDefault="00B47549" w:rsidP="00B47549">
      <w:pPr>
        <w:pStyle w:val="ListParagraph"/>
        <w:numPr>
          <w:ilvl w:val="2"/>
          <w:numId w:val="2"/>
        </w:numPr>
        <w:spacing w:line="360" w:lineRule="auto"/>
      </w:pPr>
      <w:r>
        <w:t>Region</w:t>
      </w:r>
      <w:r w:rsidRPr="00B47549">
        <w:rPr>
          <w:spacing w:val="-4"/>
        </w:rPr>
        <w:t xml:space="preserve"> </w:t>
      </w:r>
      <w:r>
        <w:t>5=</w:t>
      </w:r>
      <w:r w:rsidRPr="00B47549">
        <w:rPr>
          <w:spacing w:val="-4"/>
        </w:rPr>
        <w:t xml:space="preserve"> </w:t>
      </w:r>
      <w:r w:rsidRPr="00B47549">
        <w:rPr>
          <w:spacing w:val="-10"/>
        </w:rPr>
        <w:t>7</w:t>
      </w:r>
    </w:p>
    <w:p w:rsidR="00B47549" w:rsidRPr="00C04A7A" w:rsidRDefault="00B47549" w:rsidP="00B47549">
      <w:pPr>
        <w:pStyle w:val="ListParagraph"/>
        <w:numPr>
          <w:ilvl w:val="2"/>
          <w:numId w:val="2"/>
        </w:numPr>
        <w:spacing w:line="360" w:lineRule="auto"/>
      </w:pPr>
      <w:r>
        <w:t>Region</w:t>
      </w:r>
      <w:r w:rsidRPr="00B47549">
        <w:rPr>
          <w:spacing w:val="-4"/>
        </w:rPr>
        <w:t xml:space="preserve"> </w:t>
      </w:r>
      <w:r>
        <w:t>6=</w:t>
      </w:r>
      <w:r w:rsidRPr="00B47549">
        <w:rPr>
          <w:spacing w:val="-4"/>
        </w:rPr>
        <w:t xml:space="preserve"> </w:t>
      </w:r>
      <w:r w:rsidRPr="00B47549">
        <w:rPr>
          <w:spacing w:val="-10"/>
        </w:rPr>
        <w:t>4</w:t>
      </w:r>
    </w:p>
    <w:p w:rsidR="00C83E08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Adjournment</w:t>
      </w:r>
    </w:p>
    <w:p w:rsidR="003F1B7A" w:rsidRPr="00B47549" w:rsidRDefault="00B47549" w:rsidP="00C21567">
      <w:pPr>
        <w:pStyle w:val="ListParagraph"/>
        <w:ind w:left="1440"/>
      </w:pPr>
      <w:r w:rsidRPr="00B47549">
        <w:t>Meeting adjourned at 1:00 pm</w:t>
      </w:r>
      <w:r>
        <w:t>.</w:t>
      </w:r>
    </w:p>
    <w:p w:rsidR="00CB362D" w:rsidRDefault="00CB362D"/>
    <w:sectPr w:rsidR="00CB362D" w:rsidSect="00B47549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5C8A"/>
    <w:multiLevelType w:val="hybridMultilevel"/>
    <w:tmpl w:val="D146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41BFC"/>
    <w:multiLevelType w:val="hybridMultilevel"/>
    <w:tmpl w:val="E716D5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08"/>
    <w:rsid w:val="000B7312"/>
    <w:rsid w:val="000E24C2"/>
    <w:rsid w:val="00352C43"/>
    <w:rsid w:val="003F1B7A"/>
    <w:rsid w:val="00690ABA"/>
    <w:rsid w:val="006F787E"/>
    <w:rsid w:val="008D34A5"/>
    <w:rsid w:val="009C11E7"/>
    <w:rsid w:val="00B47549"/>
    <w:rsid w:val="00BF64D0"/>
    <w:rsid w:val="00C04A7A"/>
    <w:rsid w:val="00C21567"/>
    <w:rsid w:val="00C83E08"/>
    <w:rsid w:val="00C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C6F3"/>
  <w15:chartTrackingRefBased/>
  <w15:docId w15:val="{D2C6CE67-163F-4D46-8539-4BB7ED46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7549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475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2165</Characters>
  <Application>Microsoft Office Word</Application>
  <DocSecurity>0</DocSecurity>
  <Lines>127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PJC Student Center</dc:creator>
  <cp:keywords/>
  <dc:description/>
  <cp:lastModifiedBy>Stephen Rogers</cp:lastModifiedBy>
  <cp:revision>3</cp:revision>
  <cp:lastPrinted>2023-04-12T19:55:00Z</cp:lastPrinted>
  <dcterms:created xsi:type="dcterms:W3CDTF">2023-05-05T19:59:00Z</dcterms:created>
  <dcterms:modified xsi:type="dcterms:W3CDTF">2023-05-05T20:13:00Z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d3386197099d4c7e889781a0005b67a555e64294dc8f4fc2c2635db3938a6b33</vt:lpwstr>
  </property>
</Properties>
</file>